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08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Информация</w:t>
      </w:r>
    </w:p>
    <w:p>
      <w:pPr>
        <w:pStyle w:val="Normal"/>
        <w:ind w:left="0" w:right="0" w:firstLine="708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об организации подготовки граждан, желающих принять на воспитание в свою семью ребенка, оставшегося без попечения родителей</w:t>
      </w:r>
    </w:p>
    <w:p>
      <w:pPr>
        <w:pStyle w:val="Normal"/>
        <w:ind w:left="0" w:right="0" w:firstLine="708"/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ind w:left="0" w:right="0" w:firstLine="708"/>
        <w:jc w:val="both"/>
        <w:rPr>
          <w:rStyle w:val="Appleconvertedspace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С 1 ноября 2015 на базе Мордовского республиканского института образования организуются курсы подготовки граждан, желающих принять на воспитание в свою семью ребенка, оставшегося без попечения родителей.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Normal"/>
        <w:ind w:left="0" w:righ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Подготовка граждан осуществляется в соответствии с Программой </w:t>
      </w:r>
      <w:r>
        <w:rPr>
          <w:bCs/>
          <w:sz w:val="28"/>
          <w:szCs w:val="28"/>
        </w:rPr>
        <w:t>подготовки лиц, желающих принять на воспитание в свою семью ребенка, оставшегося без попечения родителей, утвержденной приказом Министерства образования Республики Мордовия от 7 августа 2012 г. № 990.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  <w:shd w:fill="FFFFFF" w:val="clear"/>
        </w:rPr>
      </w:pPr>
      <w:r>
        <w:rPr>
          <w:bCs/>
          <w:sz w:val="28"/>
          <w:szCs w:val="28"/>
        </w:rPr>
        <w:t xml:space="preserve">Программа подготовки направлена на формирование у будущих родителей воспитательных компетенций и родительских навыков </w:t>
      </w:r>
      <w:r>
        <w:rPr>
          <w:color w:val="000000"/>
          <w:sz w:val="28"/>
          <w:szCs w:val="28"/>
          <w:shd w:fill="FFFFFF" w:val="clear"/>
        </w:rPr>
        <w:t>по содержанию и воспитанию детей, оказание им помощи в определении своей готовности к приему на воспитание ребенка, оставшегося без попечения родителей и в осознании реальных проблем и трудностей, с которыми им предстоит встретиться в процессе воспитания приемного ребенка. Граждане ознакомятся с основами законодательства в сфере защиты прав детей, оставшихся без попечения родителей.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рассчитана на 72 часа и предусматривает проведение занятий в очно-заочной форме с применением дистанционных методов обучения. </w:t>
      </w:r>
      <w:r>
        <w:rPr>
          <w:color w:val="000000"/>
          <w:sz w:val="28"/>
          <w:szCs w:val="28"/>
          <w:shd w:fill="FFFFFF" w:val="clear"/>
        </w:rPr>
        <w:t>В ходе очных занятий будут использоваться как лекционные формы обучения, так и обучающие семинары, тренинги, интервью, анкетирование и собеседования.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sz w:val="28"/>
          <w:szCs w:val="28"/>
        </w:rPr>
        <w:t>Заочная форма предполагает самостоятельное изучение отдельных тем теоретического курса программы. Справочный и методический материал для самостоятельной работы представляется слушателям на электронных носителях. Выдача свидетельств о прохождении подготовки осуществляется по окончании курсов</w:t>
      </w:r>
      <w:bookmarkStart w:id="0" w:name="_GoBack"/>
      <w:bookmarkEnd w:id="0"/>
      <w:r>
        <w:rPr>
          <w:sz w:val="28"/>
          <w:szCs w:val="28"/>
        </w:rPr>
        <w:t xml:space="preserve"> обучения. </w:t>
      </w:r>
    </w:p>
    <w:p>
      <w:pPr>
        <w:pStyle w:val="Normal"/>
        <w:ind w:left="0" w:righ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ежемесячно по субботам с 9.00 до 15.00 час, в соответствии с учебно-тематическим планом по прилагаемому графику по адресу: (г. Саранск, ул. Транспортная, д. 19, аудитория 212 (2 этаж).</w:t>
      </w:r>
    </w:p>
    <w:p>
      <w:pPr>
        <w:pStyle w:val="Normal"/>
        <w:ind w:left="0" w:righ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на курсы слушателям необходимо иметь при себе паспорт.</w:t>
      </w:r>
    </w:p>
    <w:p>
      <w:pPr>
        <w:pStyle w:val="Normal"/>
        <w:ind w:left="0" w:right="0" w:firstLine="1134"/>
        <w:jc w:val="center"/>
        <w:rPr>
          <w:color w:val="000000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График проведения занятий в рамках курсов подготовки </w:t>
      </w:r>
      <w:r>
        <w:rPr>
          <w:color w:val="000000"/>
          <w:sz w:val="28"/>
          <w:szCs w:val="28"/>
          <w:shd w:fill="FFFFFF" w:val="clear"/>
        </w:rPr>
        <w:t>граждан, желающих принять на воспитание в свою семью ребенка, оставшегося без попечения родителей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"/>
        <w:gridCol w:w="974"/>
        <w:gridCol w:w="17"/>
        <w:gridCol w:w="953"/>
        <w:gridCol w:w="1109"/>
        <w:gridCol w:w="782"/>
        <w:gridCol w:w="15"/>
        <w:gridCol w:w="973"/>
        <w:gridCol w:w="1"/>
        <w:gridCol w:w="780"/>
        <w:gridCol w:w="1"/>
        <w:gridCol w:w="942"/>
        <w:gridCol w:w="15"/>
        <w:gridCol w:w="884"/>
        <w:gridCol w:w="1133"/>
        <w:gridCol w:w="1138"/>
      </w:tblGrid>
      <w:tr>
        <w:trPr>
          <w:trHeight w:val="699" w:hRule="atLeast"/>
          <w:cantSplit w:val="false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124" w:hRule="atLeast"/>
          <w:cantSplit w:val="false"/>
        </w:trPr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14.11.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21.11.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29.11.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05.12.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12.12.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19.12.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16.01.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23.01.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30.01.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13.02.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20.02.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27.02.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12.03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19.03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26.03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09.04.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16.04.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23.04.</w:t>
            </w:r>
          </w:p>
        </w:tc>
        <w:tc>
          <w:tcPr>
            <w:tcW w:w="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14.05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21.05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28.05</w:t>
            </w:r>
          </w:p>
        </w:tc>
        <w:tc>
          <w:tcPr>
            <w:tcW w:w="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04.06.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11.06.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18.06</w:t>
            </w:r>
          </w:p>
        </w:tc>
        <w:tc>
          <w:tcPr>
            <w:tcW w:w="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13.08.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20.08.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27.08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10.09.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17.09.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08.10.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15.10.</w:t>
            </w:r>
          </w:p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22.10.</w:t>
            </w:r>
          </w:p>
        </w:tc>
      </w:tr>
    </w:tbl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959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99599a"/>
    <w:basedOn w:val="DefaultParagraphFont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Marath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Marath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3cac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763cac"/>
    <w:pPr>
      <w:spacing w:lineRule="auto" w:line="240" w:after="0"/>
    </w:pPr>
    <w:tblPr>
      <w:tblInd w:type="dxa" w:w="0"/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2015-11-09T08:57:00Z</dcterms:created>
  <dc:creator>User</dc:creator>
  <dc:language>ru-RU</dc:language>
  <cp:lastModifiedBy>User</cp:lastModifiedBy>
  <dcterms:modified xsi:type="dcterms:W3CDTF">2015-11-10T10:45:00Z</dcterms:modified>
  <cp:revision>4</cp:revision>
</cp:coreProperties>
</file>