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100" w:lineRule="atLeast"/>
        <w:contextualSpacing w:val="false"/>
      </w:pPr>
      <w:r>
        <w:rPr>
          <w:rFonts w:ascii="Times New Roman" w:hAnsi="Times New Roman"/>
          <w:sz w:val="24"/>
          <w:szCs w:val="24"/>
          <w:lang w:eastAsia="ru-RU"/>
        </w:rPr>
        <w:pict>
          <v:shapetype id="shapetype_75" coordsize="21600,21600" o:spt="75" adj="2700" path="m,l21600,l21600,21600l,21600xm@0@0l@0@2l@1@2l@1@0xe">
            <v:stroke joinstyle="miter"/>
            <v:formulas>
              <v:f eqn="val #0"/>
              <v:f eqn="sum width 0 @0"/>
              <v:f eqn="sum height 0 @0"/>
            </v:formulas>
            <v:path gradientshapeok="t" o:connecttype="rect" textboxrect="@0,@0,@1,@2"/>
            <v:handles>
              <v:h position="@0,0"/>
            </v:handles>
          </v:shapetype>
          <v:shape id="shape_0" style="position:absolute;margin-left:214.25pt;margin-top:0pt;width:45.7pt;height:48.7pt" type="shapetype_75">
            <v:fill detectmouseclick="t"/>
            <v:wrap v:type="none"/>
            <v:stroke color="gray" joinstyle="round"/>
          </v:shape>
        </w:pic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pStyle w:val="style0"/>
        <w:jc w:val="center"/>
      </w:pPr>
      <w:r>
        <w:rPr>
          <w:rFonts w:ascii="Times New Roman" w:hAnsi="Times New Roman"/>
          <w:b/>
        </w:rPr>
        <w:t>МИНИСТЕРСТВО ОБРАЗОВАНИЯ РЕСПУБЛИКИ МОРДОВИЯ</w:t>
      </w:r>
    </w:p>
    <w:p>
      <w:pPr>
        <w:pStyle w:val="style0"/>
        <w:jc w:val="center"/>
      </w:pPr>
      <w:r>
        <w:rPr>
          <w:rFonts w:ascii="Times New Roman" w:hAnsi="Times New Roman"/>
          <w:b/>
        </w:rPr>
        <w:t>Государственное бюджетное образовательное учреждение дополнительного</w:t>
        <w:br/>
        <w:t>профессионального образования (повышения квалификации) специалистов</w:t>
        <w:br/>
        <w:t>«Мордовский республиканский институт образования»</w:t>
        <w:br/>
        <w:t>(ГБОУ ДПО (ПК) С «МРИО»)</w:t>
      </w:r>
    </w:p>
    <w:p>
      <w:pPr>
        <w:pStyle w:val="style0"/>
        <w:tabs>
          <w:tab w:leader="none" w:pos="5580" w:val="left"/>
        </w:tabs>
        <w:jc w:val="both"/>
      </w:pPr>
      <w:r>
        <w:rPr>
          <w:b/>
          <w:i/>
          <w:sz w:val="12"/>
          <w:szCs w:val="12"/>
        </w:rPr>
      </w:r>
    </w:p>
    <w:p>
      <w:pPr>
        <w:pStyle w:val="style0"/>
        <w:tabs>
          <w:tab w:leader="none" w:pos="4820" w:val="left"/>
        </w:tabs>
        <w:jc w:val="both"/>
      </w:pPr>
      <w:r>
        <w:rPr>
          <w:rFonts w:ascii="Times New Roman" w:hAnsi="Times New Roman"/>
          <w:b/>
          <w:i/>
          <w:sz w:val="18"/>
          <w:szCs w:val="18"/>
        </w:rPr>
        <w:t>Мордовия Республикать образованиянь институтоц</w:t>
        <w:tab/>
        <w:t>Мордовия Республикань образованиянь институтось</w:t>
      </w:r>
    </w:p>
    <w:p>
      <w:pPr>
        <w:pStyle w:val="style0"/>
        <w:jc w:val="center"/>
      </w:pPr>
      <w:r>
        <w:rPr>
          <w:rFonts w:ascii="Times New Roman" w:hAnsi="Times New Roman"/>
          <w:b/>
          <w:sz w:val="18"/>
          <w:szCs w:val="18"/>
        </w:rPr>
        <w:t>430027, г. Саранск, ул. Транспортная, 19, Тел/факс: (8342)32-17-35</w:t>
      </w:r>
    </w:p>
    <w:p>
      <w:pPr>
        <w:pStyle w:val="style0"/>
        <w:jc w:val="center"/>
      </w:pPr>
      <w:r>
        <w:rPr>
          <w:rFonts w:ascii="Times New Roman" w:hAnsi="Times New Roman"/>
          <w:b/>
          <w:sz w:val="18"/>
          <w:szCs w:val="18"/>
        </w:rPr>
        <w:t>ИНН/КПП 1328165397/</w:t>
      </w:r>
      <w:r>
        <w:rPr>
          <w:rFonts w:ascii="Times New Roman" w:hAnsi="Times New Roman"/>
          <w:b/>
          <w:color w:val="000000"/>
          <w:sz w:val="18"/>
          <w:szCs w:val="18"/>
        </w:rPr>
        <w:t>132801001, ОКПО 12946583,</w:t>
      </w:r>
      <w:r>
        <w:rPr>
          <w:rFonts w:ascii="Times New Roman" w:hAnsi="Times New Roman"/>
          <w:b/>
          <w:sz w:val="18"/>
          <w:szCs w:val="18"/>
        </w:rPr>
        <w:t xml:space="preserve"> ОГРН 1021301115923</w:t>
      </w:r>
    </w:p>
    <w:p>
      <w:pPr>
        <w:pStyle w:val="style0"/>
        <w:jc w:val="center"/>
      </w:pPr>
      <w:r>
        <w:rPr>
          <w:b/>
          <w:sz w:val="18"/>
          <w:szCs w:val="18"/>
          <w:lang w:val="en-US"/>
        </w:rPr>
        <w:t>E</w:t>
      </w:r>
      <w:r>
        <w:rPr>
          <w:b/>
          <w:sz w:val="18"/>
          <w:szCs w:val="18"/>
        </w:rPr>
        <w:t>-</w:t>
      </w:r>
      <w:r>
        <w:rPr>
          <w:b/>
          <w:sz w:val="18"/>
          <w:szCs w:val="18"/>
          <w:lang w:val="en-US"/>
        </w:rPr>
        <w:t>mail</w:t>
      </w:r>
      <w:r>
        <w:rPr>
          <w:b/>
          <w:sz w:val="18"/>
          <w:szCs w:val="18"/>
        </w:rPr>
        <w:t xml:space="preserve">: </w:t>
      </w:r>
      <w:hyperlink r:id="rId2">
        <w:r>
          <w:rPr>
            <w:rStyle w:val="style17"/>
            <w:b/>
            <w:sz w:val="18"/>
            <w:szCs w:val="18"/>
            <w:lang w:val="en-US"/>
          </w:rPr>
          <w:t>mrio</w:t>
        </w:r>
        <w:r>
          <w:rPr>
            <w:rStyle w:val="style17"/>
            <w:b/>
            <w:sz w:val="18"/>
            <w:szCs w:val="18"/>
          </w:rPr>
          <w:t>@</w:t>
        </w:r>
        <w:r>
          <w:rPr>
            <w:rStyle w:val="style17"/>
            <w:b/>
            <w:sz w:val="18"/>
            <w:szCs w:val="18"/>
            <w:lang w:val="en-US"/>
          </w:rPr>
          <w:t>edurm</w:t>
        </w:r>
        <w:r>
          <w:rPr>
            <w:rStyle w:val="style17"/>
            <w:b/>
            <w:sz w:val="18"/>
            <w:szCs w:val="18"/>
          </w:rPr>
          <w:t>.</w:t>
        </w:r>
        <w:r>
          <w:rPr>
            <w:rStyle w:val="style17"/>
            <w:b/>
            <w:sz w:val="18"/>
            <w:szCs w:val="18"/>
            <w:lang w:val="en-US"/>
          </w:rPr>
          <w:t>ru</w:t>
        </w:r>
      </w:hyperlink>
      <w:r>
        <w:rPr>
          <w:b/>
          <w:sz w:val="18"/>
          <w:szCs w:val="18"/>
        </w:rPr>
        <w:t xml:space="preserve">, </w:t>
      </w:r>
      <w:hyperlink r:id="rId3">
        <w:r>
          <w:rPr>
            <w:rStyle w:val="style17"/>
            <w:b/>
            <w:sz w:val="18"/>
            <w:szCs w:val="18"/>
            <w:lang w:val="en-US"/>
          </w:rPr>
          <w:t>http</w:t>
        </w:r>
        <w:r>
          <w:rPr>
            <w:rStyle w:val="style17"/>
            <w:b/>
            <w:sz w:val="18"/>
            <w:szCs w:val="18"/>
          </w:rPr>
          <w:t>://</w:t>
        </w:r>
        <w:r>
          <w:rPr>
            <w:rStyle w:val="style17"/>
            <w:b/>
            <w:sz w:val="18"/>
            <w:szCs w:val="18"/>
            <w:lang w:val="en-US"/>
          </w:rPr>
          <w:t>www</w:t>
        </w:r>
        <w:r>
          <w:rPr>
            <w:rStyle w:val="style17"/>
            <w:b/>
            <w:sz w:val="18"/>
            <w:szCs w:val="18"/>
          </w:rPr>
          <w:t>.</w:t>
        </w:r>
        <w:r>
          <w:rPr>
            <w:rStyle w:val="style17"/>
            <w:b/>
            <w:sz w:val="18"/>
            <w:szCs w:val="18"/>
            <w:lang w:val="en-US"/>
          </w:rPr>
          <w:t>edurm</w:t>
        </w:r>
        <w:r>
          <w:rPr>
            <w:rStyle w:val="style17"/>
            <w:b/>
            <w:sz w:val="18"/>
            <w:szCs w:val="18"/>
          </w:rPr>
          <w:t>.</w:t>
        </w:r>
        <w:r>
          <w:rPr>
            <w:rStyle w:val="style17"/>
            <w:b/>
            <w:sz w:val="18"/>
            <w:szCs w:val="18"/>
            <w:lang w:val="en-US"/>
          </w:rPr>
          <w:t>ru</w:t>
        </w:r>
      </w:hyperlink>
    </w:p>
    <w:p>
      <w:pPr>
        <w:pStyle w:val="style0"/>
        <w:jc w:val="center"/>
      </w:pPr>
      <w:r>
        <w:rPr>
          <w:b/>
          <w:sz w:val="18"/>
          <w:szCs w:val="18"/>
        </w:rPr>
      </w:r>
    </w:p>
    <w:p>
      <w:pPr>
        <w:pStyle w:val="style0"/>
        <w:jc w:val="center"/>
      </w:pPr>
      <w:r>
        <w:rPr>
          <w:b/>
          <w:sz w:val="18"/>
          <w:szCs w:val="18"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hAnsi="Times New Roman"/>
          <w:sz w:val="24"/>
          <w:szCs w:val="20"/>
          <w:lang w:eastAsia="ru-RU"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hAnsi="Times New Roman"/>
          <w:sz w:val="24"/>
          <w:szCs w:val="20"/>
          <w:lang w:eastAsia="ru-RU"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hAnsi="Times New Roman"/>
          <w:sz w:val="24"/>
          <w:szCs w:val="20"/>
          <w:lang w:eastAsia="ru-RU"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hAnsi="Times New Roman"/>
          <w:sz w:val="24"/>
          <w:szCs w:val="20"/>
          <w:lang w:eastAsia="ru-RU"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hAnsi="Times New Roman"/>
          <w:sz w:val="24"/>
          <w:szCs w:val="20"/>
          <w:lang w:eastAsia="ru-RU"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hAnsi="Times New Roman"/>
          <w:sz w:val="24"/>
          <w:szCs w:val="20"/>
          <w:lang w:eastAsia="ru-RU"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hAnsi="Times New Roman"/>
          <w:sz w:val="24"/>
          <w:szCs w:val="20"/>
          <w:lang w:eastAsia="ru-RU"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hAnsi="Times New Roman"/>
          <w:sz w:val="24"/>
          <w:szCs w:val="20"/>
          <w:lang w:eastAsia="ru-RU"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hAnsi="Times New Roman"/>
          <w:sz w:val="24"/>
          <w:szCs w:val="20"/>
          <w:lang w:eastAsia="ru-RU"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hAnsi="Times New Roman"/>
          <w:sz w:val="24"/>
          <w:szCs w:val="20"/>
          <w:lang w:eastAsia="ru-RU"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hAnsi="Times New Roman"/>
          <w:sz w:val="24"/>
          <w:szCs w:val="20"/>
          <w:lang w:eastAsia="ru-RU"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hAnsi="Times New Roman"/>
          <w:sz w:val="24"/>
          <w:szCs w:val="20"/>
          <w:lang w:eastAsia="ru-RU"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hAnsi="Times New Roman"/>
          <w:sz w:val="24"/>
          <w:szCs w:val="20"/>
          <w:lang w:eastAsia="ru-RU"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hAnsi="Times New Roman"/>
          <w:sz w:val="24"/>
          <w:szCs w:val="20"/>
          <w:lang w:eastAsia="ru-RU"/>
        </w:rPr>
      </w:r>
    </w:p>
    <w:tbl>
      <w:tblPr>
        <w:jc w:val="left"/>
        <w:tblInd w:type="dxa" w:w="142"/>
        <w:tblBorders/>
      </w:tblPr>
      <w:tblGrid>
        <w:gridCol w:w="4536"/>
        <w:gridCol w:w="4677"/>
      </w:tblGrid>
      <w:tr>
        <w:trPr>
          <w:cantSplit w:val="false"/>
        </w:trPr>
        <w:tc>
          <w:tcPr>
            <w:tcW w:type="dxa" w:w="453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_______________ № __________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На № _____________ от________</w:t>
            </w:r>
          </w:p>
        </w:tc>
        <w:tc>
          <w:tcPr>
            <w:tcW w:type="dxa" w:w="467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</w:r>
          </w:p>
        </w:tc>
      </w:tr>
    </w:tbl>
    <w:p>
      <w:pPr>
        <w:pStyle w:val="style0"/>
        <w:widowControl w:val="false"/>
        <w:suppressAutoHyphens w:val="true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style0"/>
        <w:spacing w:after="0" w:before="0" w:line="100" w:lineRule="atLeast"/>
        <w:ind w:hanging="0" w:left="3540" w:right="0"/>
        <w:contextualSpacing w:val="false"/>
        <w:jc w:val="center"/>
      </w:pPr>
      <w:r>
        <w:rPr>
          <w:rFonts w:ascii="Times New Roman" w:hAnsi="Times New Roman"/>
          <w:b/>
          <w:sz w:val="28"/>
          <w:szCs w:val="28"/>
          <w:lang w:eastAsia="ru-RU"/>
        </w:rPr>
        <w:t>Руководителям муниципальных органов, осуществляющих управление в сфере образования</w:t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 New Roman" w:hAnsi="Times New Roman"/>
          <w:b/>
          <w:sz w:val="28"/>
          <w:szCs w:val="28"/>
          <w:lang w:eastAsia="ru-RU"/>
        </w:rPr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 New Roman" w:hAnsi="Times New Roman"/>
          <w:b/>
          <w:sz w:val="28"/>
          <w:szCs w:val="28"/>
          <w:lang w:eastAsia="ru-RU"/>
        </w:rPr>
        <w:t>Уважаемые коллеги!</w:t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 New Roman" w:hAnsi="Times New Roman"/>
          <w:b/>
          <w:sz w:val="28"/>
          <w:szCs w:val="28"/>
          <w:lang w:eastAsia="ru-RU"/>
        </w:rPr>
      </w:r>
    </w:p>
    <w:p>
      <w:pPr>
        <w:pStyle w:val="style0"/>
        <w:spacing w:after="0" w:before="0" w:line="100" w:lineRule="atLeast"/>
        <w:ind w:firstLine="567" w:left="0" w:right="0"/>
        <w:contextualSpacing w:val="false"/>
        <w:jc w:val="both"/>
      </w:pPr>
      <w:bookmarkStart w:id="0" w:name="__DdeLink__805_46825622"/>
      <w:r>
        <w:rPr>
          <w:rFonts w:ascii="Times New Roman" w:hAnsi="Times New Roman"/>
          <w:b/>
          <w:sz w:val="24"/>
          <w:szCs w:val="24"/>
        </w:rPr>
        <w:t>26 февраля 2014 года</w:t>
      </w:r>
      <w:r>
        <w:rPr>
          <w:rFonts w:ascii="Times New Roman" w:hAnsi="Times New Roman"/>
          <w:sz w:val="24"/>
          <w:szCs w:val="24"/>
        </w:rPr>
        <w:t xml:space="preserve"> состоится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Республиканская научно-практическая конференция </w:t>
      </w:r>
      <w:r>
        <w:rPr>
          <w:rFonts w:ascii="Times New Roman" w:hAnsi="Times New Roman"/>
          <w:b/>
          <w:bCs/>
          <w:sz w:val="24"/>
          <w:szCs w:val="24"/>
        </w:rPr>
        <w:t>«Введение федеральных государственных образовательных стандартов общего образования: реалии и перспективы»</w:t>
      </w:r>
      <w:bookmarkEnd w:id="0"/>
      <w:r>
        <w:rPr>
          <w:rFonts w:ascii="Times New Roman" w:hAnsi="Times New Roman"/>
          <w:sz w:val="24"/>
          <w:szCs w:val="24"/>
        </w:rPr>
        <w:t>. Организаторами конференции выступают Министерство образования Республики Мордовия, Государственное бюджетное образовательное учреждение дополнительного профессионального образования (повышения квалификации) специалистов «Мордовский республиканский институт образования».</w:t>
      </w:r>
    </w:p>
    <w:p>
      <w:pPr>
        <w:pStyle w:val="style0"/>
        <w:spacing w:after="0" w:before="0" w:line="100" w:lineRule="atLeast"/>
        <w:ind w:firstLine="567" w:left="0" w:right="0"/>
        <w:contextualSpacing w:val="false"/>
        <w:jc w:val="both"/>
      </w:pPr>
      <w:r>
        <w:rPr>
          <w:rFonts w:ascii="Times New Roman" w:hAnsi="Times New Roman"/>
          <w:sz w:val="24"/>
          <w:szCs w:val="24"/>
        </w:rPr>
        <w:t>Целью конференции является обсуждение актуальных вопросов введения федеральных государственных образовательных стандартов общего образования (ФГОС ОО)</w:t>
      </w:r>
      <w:r>
        <w:rPr>
          <w:rFonts w:ascii="Times New Roman" w:eastAsia="Arial Unicode MS" w:hAnsi="Times New Roman"/>
          <w:b/>
          <w:bCs/>
          <w:shadow/>
          <w:color w:val="002060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и определение направлений деятельности по их решению</w:t>
      </w:r>
      <w:r>
        <w:rPr>
          <w:rFonts w:ascii="Times New Roman" w:hAnsi="Times New Roman"/>
          <w:sz w:val="24"/>
          <w:szCs w:val="24"/>
        </w:rPr>
        <w:t>:</w:t>
      </w:r>
    </w:p>
    <w:p>
      <w:pPr>
        <w:pStyle w:val="style0"/>
        <w:spacing w:after="0" w:before="0" w:line="100" w:lineRule="atLeast"/>
        <w:ind w:firstLine="567" w:left="0" w:right="0"/>
        <w:contextualSpacing w:val="false"/>
        <w:jc w:val="both"/>
      </w:pPr>
      <w:r>
        <w:rPr>
          <w:rFonts w:ascii="Times New Roman" w:hAnsi="Times New Roman"/>
          <w:bCs/>
          <w:sz w:val="24"/>
          <w:szCs w:val="24"/>
        </w:rPr>
        <w:t xml:space="preserve">– </w:t>
      </w:r>
      <w:r>
        <w:rPr>
          <w:rFonts w:ascii="Times New Roman" w:hAnsi="Times New Roman"/>
          <w:bCs/>
          <w:sz w:val="24"/>
          <w:szCs w:val="24"/>
        </w:rPr>
        <w:t>инновационная идеология федеральных государственных образовательных стандартов общего образования (в том числе Федерального государственного образовательного стандарта дошкольного образования);</w:t>
      </w:r>
    </w:p>
    <w:p>
      <w:pPr>
        <w:pStyle w:val="style0"/>
        <w:spacing w:after="0" w:before="0" w:line="100" w:lineRule="atLeast"/>
        <w:ind w:firstLine="567" w:left="0" w:right="0"/>
        <w:contextualSpacing w:val="false"/>
        <w:jc w:val="both"/>
      </w:pPr>
      <w:r>
        <w:rPr>
          <w:rFonts w:ascii="Times New Roman" w:hAnsi="Times New Roman"/>
          <w:bCs/>
          <w:sz w:val="24"/>
          <w:szCs w:val="24"/>
        </w:rPr>
        <w:t xml:space="preserve">– </w:t>
      </w:r>
      <w:r>
        <w:rPr>
          <w:rFonts w:ascii="Times New Roman" w:hAnsi="Times New Roman"/>
          <w:bCs/>
          <w:sz w:val="24"/>
          <w:szCs w:val="24"/>
        </w:rPr>
        <w:t>формирование новых подходов к профессиональной деятельности в условиях введения ФГОС ОО;</w:t>
      </w:r>
    </w:p>
    <w:p>
      <w:pPr>
        <w:pStyle w:val="style0"/>
        <w:spacing w:after="0" w:before="0" w:line="100" w:lineRule="atLeast"/>
        <w:ind w:firstLine="567" w:left="0" w:right="0"/>
        <w:contextualSpacing w:val="false"/>
        <w:jc w:val="both"/>
      </w:pPr>
      <w:r>
        <w:rPr>
          <w:rFonts w:ascii="Times New Roman" w:hAnsi="Times New Roman"/>
          <w:bCs/>
          <w:sz w:val="24"/>
          <w:szCs w:val="24"/>
        </w:rPr>
        <w:t xml:space="preserve">– </w:t>
      </w:r>
      <w:r>
        <w:rPr>
          <w:rFonts w:ascii="Times New Roman" w:hAnsi="Times New Roman"/>
          <w:bCs/>
          <w:sz w:val="24"/>
          <w:szCs w:val="24"/>
        </w:rPr>
        <w:t>формирование вариативного образовательного пространства для достижения планируемых результатов основных образовательных программ;</w:t>
      </w:r>
    </w:p>
    <w:p>
      <w:pPr>
        <w:pStyle w:val="style0"/>
        <w:spacing w:after="0" w:before="0" w:line="100" w:lineRule="atLeast"/>
        <w:ind w:firstLine="567" w:left="0" w:right="0"/>
        <w:contextualSpacing w:val="false"/>
        <w:jc w:val="both"/>
      </w:pPr>
      <w:r>
        <w:rPr>
          <w:rFonts w:ascii="Times New Roman" w:hAnsi="Times New Roman"/>
          <w:bCs/>
          <w:sz w:val="24"/>
          <w:szCs w:val="24"/>
        </w:rPr>
        <w:t xml:space="preserve">– </w:t>
      </w:r>
      <w:r>
        <w:rPr>
          <w:rFonts w:ascii="Times New Roman" w:hAnsi="Times New Roman"/>
          <w:bCs/>
          <w:sz w:val="24"/>
          <w:szCs w:val="24"/>
        </w:rPr>
        <w:t xml:space="preserve">формирование универсальных учебных действий обучающихся средствами технологий деятельностной педагогики; </w:t>
      </w:r>
    </w:p>
    <w:p>
      <w:pPr>
        <w:pStyle w:val="style0"/>
        <w:spacing w:after="0" w:before="0" w:line="100" w:lineRule="atLeast"/>
        <w:ind w:firstLine="567" w:left="0" w:right="0"/>
        <w:contextualSpacing w:val="false"/>
        <w:jc w:val="both"/>
      </w:pPr>
      <w:r>
        <w:rPr>
          <w:rFonts w:ascii="Times New Roman" w:hAnsi="Times New Roman"/>
          <w:bCs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модели организации внеурочной деятельности при введении ФГОС ОО;</w:t>
      </w:r>
    </w:p>
    <w:p>
      <w:pPr>
        <w:pStyle w:val="style0"/>
        <w:spacing w:after="0" w:before="0" w:line="100" w:lineRule="atLeast"/>
        <w:ind w:firstLine="567" w:left="0" w:right="0"/>
        <w:contextualSpacing w:val="false"/>
        <w:jc w:val="both"/>
      </w:pPr>
      <w:r>
        <w:rPr>
          <w:rFonts w:ascii="Times New Roman" w:hAnsi="Times New Roman"/>
          <w:bCs/>
          <w:sz w:val="24"/>
          <w:szCs w:val="24"/>
        </w:rPr>
        <w:t xml:space="preserve">– </w:t>
      </w:r>
      <w:r>
        <w:rPr>
          <w:rFonts w:ascii="Times New Roman" w:hAnsi="Times New Roman"/>
          <w:bCs/>
          <w:sz w:val="24"/>
          <w:szCs w:val="24"/>
        </w:rPr>
        <w:t>система оценивания результатов общего образования, мониторинг образовательных достижений обучающихся в соответствии с планируемыми результатами общего образования;</w:t>
      </w:r>
      <w:r>
        <w:rPr/>
        <w:t xml:space="preserve"> </w:t>
      </w:r>
    </w:p>
    <w:p>
      <w:pPr>
        <w:pStyle w:val="style0"/>
        <w:spacing w:after="0" w:before="0" w:line="100" w:lineRule="atLeast"/>
        <w:ind w:firstLine="567" w:left="0" w:right="0"/>
        <w:contextualSpacing w:val="false"/>
        <w:jc w:val="both"/>
      </w:pPr>
      <w:r>
        <w:rPr>
          <w:rFonts w:ascii="Times New Roman" w:hAnsi="Times New Roman"/>
          <w:bCs/>
          <w:sz w:val="24"/>
          <w:szCs w:val="24"/>
        </w:rPr>
        <w:t xml:space="preserve">– </w:t>
      </w:r>
      <w:r>
        <w:rPr>
          <w:rFonts w:ascii="Times New Roman" w:hAnsi="Times New Roman"/>
        </w:rPr>
        <w:t>психолого-педагогическое сопровождение реализации примерной основной образовательной программы</w:t>
      </w:r>
      <w:r>
        <w:rPr>
          <w:rFonts w:ascii="Times New Roman" w:hAnsi="Times New Roman"/>
          <w:bCs/>
          <w:sz w:val="24"/>
          <w:szCs w:val="24"/>
        </w:rPr>
        <w:t>.</w:t>
      </w:r>
    </w:p>
    <w:p>
      <w:pPr>
        <w:pStyle w:val="style0"/>
        <w:spacing w:after="0" w:before="0" w:line="100" w:lineRule="atLeast"/>
        <w:ind w:firstLine="567" w:left="0" w:right="0"/>
        <w:contextualSpacing w:val="false"/>
        <w:jc w:val="both"/>
      </w:pPr>
      <w:r>
        <w:rPr>
          <w:rFonts w:ascii="Times New Roman" w:hAnsi="Times New Roman"/>
          <w:sz w:val="24"/>
          <w:szCs w:val="24"/>
        </w:rPr>
        <w:t>Приглашаем принять участие в работе конференции</w:t>
      </w:r>
      <w:r>
        <w:rPr>
          <w:rFonts w:ascii="Times New Roman" w:hAnsi="Times New Roman"/>
          <w:bCs/>
          <w:sz w:val="24"/>
          <w:szCs w:val="24"/>
        </w:rPr>
        <w:t xml:space="preserve"> руководителей и специалистов органов управления образованием, руководителей и методистов муниципальных методических служб, руководителей ОУ и их заместителей,</w:t>
      </w:r>
      <w:r>
        <w:rPr>
          <w:rFonts w:ascii="Times New Roman" w:hAnsi="Times New Roman"/>
          <w:sz w:val="24"/>
          <w:szCs w:val="24"/>
        </w:rPr>
        <w:t xml:space="preserve"> педагогов и воспитателей образовательных учреждений, всех заинтересованных в обсуждении проблемы конференции.</w:t>
      </w:r>
    </w:p>
    <w:p>
      <w:pPr>
        <w:pStyle w:val="style0"/>
        <w:spacing w:after="0" w:before="0" w:line="100" w:lineRule="atLeast"/>
        <w:ind w:firstLine="567" w:left="0" w:right="0"/>
        <w:contextualSpacing w:val="false"/>
        <w:jc w:val="both"/>
      </w:pPr>
      <w:r>
        <w:rPr>
          <w:rFonts w:ascii="Times New Roman" w:hAnsi="Times New Roman"/>
          <w:sz w:val="24"/>
          <w:szCs w:val="24"/>
        </w:rPr>
        <w:t>По итогам конференции планируется выпуск электронного сборника с размещением на Республиканском образовательном портале.</w:t>
      </w:r>
      <w:r>
        <w:rPr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Публикация статей в сборнике бесплатная.  </w:t>
      </w:r>
      <w:r>
        <w:rPr>
          <w:rFonts w:ascii="Times New Roman" w:hAnsi="Times New Roman"/>
          <w:b/>
          <w:sz w:val="24"/>
          <w:szCs w:val="24"/>
        </w:rPr>
        <w:t>Оргкомитет оставляет за собой право рецензирования материалов для публикации в сборнике.</w:t>
      </w:r>
    </w:p>
    <w:p>
      <w:pPr>
        <w:pStyle w:val="style0"/>
        <w:spacing w:after="0" w:before="0" w:line="100" w:lineRule="atLeast"/>
        <w:ind w:firstLine="567" w:left="0" w:right="0"/>
        <w:contextualSpacing w:val="false"/>
        <w:jc w:val="both"/>
      </w:pPr>
      <w:r>
        <w:rPr>
          <w:rFonts w:ascii="Times New Roman" w:hAnsi="Times New Roman"/>
          <w:sz w:val="24"/>
          <w:szCs w:val="24"/>
        </w:rPr>
        <w:t xml:space="preserve">Заявки на участие в конференции с указанием темы выступления по форме просим направлять по электронному адресу: </w:t>
      </w:r>
      <w:hyperlink r:id="rId4">
        <w:r>
          <w:rPr>
            <w:rStyle w:val="style17"/>
            <w:rFonts w:ascii="Times New Roman" w:hAnsi="Times New Roman"/>
            <w:sz w:val="24"/>
            <w:szCs w:val="24"/>
            <w:lang w:val="en-US"/>
          </w:rPr>
          <w:t>omi</w:t>
        </w:r>
        <w:r>
          <w:rPr>
            <w:rStyle w:val="style17"/>
            <w:rFonts w:ascii="Times New Roman" w:hAnsi="Times New Roman"/>
            <w:sz w:val="24"/>
            <w:szCs w:val="24"/>
          </w:rPr>
          <w:t>@</w:t>
        </w:r>
        <w:r>
          <w:rPr>
            <w:rStyle w:val="style17"/>
            <w:rFonts w:ascii="Times New Roman" w:hAnsi="Times New Roman"/>
            <w:sz w:val="24"/>
            <w:szCs w:val="24"/>
            <w:lang w:val="en-US"/>
          </w:rPr>
          <w:t>edurm</w:t>
        </w:r>
        <w:r>
          <w:rPr>
            <w:rStyle w:val="style17"/>
            <w:rFonts w:ascii="Times New Roman" w:hAnsi="Times New Roman"/>
            <w:sz w:val="24"/>
            <w:szCs w:val="24"/>
          </w:rPr>
          <w:t>.</w:t>
        </w:r>
        <w:r>
          <w:rPr>
            <w:rStyle w:val="style17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 до 22 февраля 2014 года (Приложение 1). Для публикации  необходимо направить в адрес оргкомитета текст доклада (Приложение 2,3)</w:t>
      </w:r>
    </w:p>
    <w:p>
      <w:pPr>
        <w:pStyle w:val="style0"/>
        <w:spacing w:after="0" w:before="0"/>
        <w:ind w:firstLine="567" w:left="0" w:right="0"/>
        <w:contextualSpacing w:val="false"/>
        <w:jc w:val="both"/>
      </w:pPr>
      <w:r>
        <w:rPr>
          <w:rFonts w:ascii="Times New Roman" w:hAnsi="Times New Roman"/>
          <w:bCs/>
          <w:sz w:val="24"/>
          <w:szCs w:val="24"/>
        </w:rPr>
        <w:t xml:space="preserve">Начало конференции – </w:t>
      </w:r>
      <w:r>
        <w:rPr>
          <w:rFonts w:ascii="Times New Roman" w:hAnsi="Times New Roman"/>
          <w:b/>
          <w:sz w:val="24"/>
          <w:szCs w:val="24"/>
        </w:rPr>
        <w:t xml:space="preserve">21 февраля 2014 г. в 10.00 ч. </w:t>
      </w:r>
      <w:r>
        <w:rPr>
          <w:rFonts w:ascii="Times New Roman" w:hAnsi="Times New Roman"/>
          <w:bCs/>
          <w:sz w:val="24"/>
          <w:szCs w:val="24"/>
        </w:rPr>
        <w:t>в конференц-зале ГБОУ ДПО (ПК) С «Мордовский республиканский институт развития образования» (3 этаж).</w:t>
      </w:r>
    </w:p>
    <w:p>
      <w:pPr>
        <w:pStyle w:val="style0"/>
        <w:spacing w:after="0" w:before="0" w:line="100" w:lineRule="atLeast"/>
        <w:ind w:firstLine="567" w:left="0" w:right="0"/>
        <w:contextualSpacing w:val="false"/>
        <w:jc w:val="both"/>
      </w:pPr>
      <w:r>
        <w:rPr>
          <w:rFonts w:ascii="Times New Roman" w:hAnsi="Times New Roman"/>
          <w:b/>
          <w:sz w:val="24"/>
          <w:szCs w:val="24"/>
        </w:rPr>
        <w:t>Регистрация участников:</w:t>
      </w:r>
      <w:r>
        <w:rPr>
          <w:rFonts w:ascii="Times New Roman" w:hAnsi="Times New Roman"/>
          <w:bCs/>
          <w:sz w:val="24"/>
          <w:szCs w:val="24"/>
        </w:rPr>
        <w:t xml:space="preserve"> 9.30</w:t>
      </w:r>
      <w:bookmarkStart w:id="1" w:name="_GoBack"/>
      <w:bookmarkEnd w:id="1"/>
      <w:r>
        <w:rPr>
          <w:rFonts w:ascii="Times New Roman" w:hAnsi="Times New Roman"/>
          <w:bCs/>
          <w:sz w:val="24"/>
          <w:szCs w:val="24"/>
        </w:rPr>
        <w:t>-10.00 ч.</w:t>
      </w:r>
    </w:p>
    <w:p>
      <w:pPr>
        <w:pStyle w:val="style0"/>
        <w:spacing w:after="0" w:before="0"/>
        <w:ind w:firstLine="567" w:left="0" w:right="0"/>
        <w:contextualSpacing w:val="false"/>
        <w:jc w:val="both"/>
      </w:pPr>
      <w:r>
        <w:rPr>
          <w:rFonts w:ascii="Times New Roman" w:hAnsi="Times New Roman"/>
          <w:b/>
          <w:sz w:val="24"/>
          <w:szCs w:val="24"/>
        </w:rPr>
        <w:t xml:space="preserve">Формат конференции: </w:t>
      </w:r>
    </w:p>
    <w:p>
      <w:pPr>
        <w:pStyle w:val="style0"/>
        <w:spacing w:after="0" w:before="0" w:line="100" w:lineRule="atLeast"/>
        <w:ind w:firstLine="567" w:left="0" w:right="0"/>
        <w:contextualSpacing w:val="false"/>
        <w:jc w:val="both"/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пленарная</w:t>
      </w:r>
      <w:r>
        <w:rPr>
          <w:rFonts w:ascii="Times New Roman" w:hAnsi="Times New Roman"/>
          <w:bCs/>
          <w:iCs/>
          <w:sz w:val="24"/>
          <w:szCs w:val="24"/>
        </w:rPr>
        <w:t xml:space="preserve"> часть – в режиме видеоконференции на базе  ГБОУ ДПО (ПК) С «МРИО» (будет трансляция на все дискуссионные площадки и те районы. Которые отправят заявку на адрес Луниной Т.П</w:t>
      </w:r>
      <w:r>
        <w:rPr>
          <w:rFonts w:ascii="Times New Roman" w:hAnsi="Times New Roman"/>
          <w:bCs/>
          <w:iCs/>
          <w:color w:val="000080"/>
          <w:sz w:val="24"/>
          <w:szCs w:val="24"/>
        </w:rPr>
        <w:t xml:space="preserve">., </w:t>
      </w:r>
      <w:hyperlink r:id="rId5">
        <w:r>
          <w:rPr>
            <w:rStyle w:val="style17"/>
            <w:rFonts w:ascii="Times New Roman" w:hAnsi="Times New Roman"/>
            <w:bCs/>
            <w:iCs/>
            <w:sz w:val="24"/>
            <w:szCs w:val="24"/>
            <w:lang w:val="en-US"/>
          </w:rPr>
          <w:t>imc</w:t>
        </w:r>
        <w:r>
          <w:rPr>
            <w:rStyle w:val="style17"/>
            <w:rFonts w:ascii="Times New Roman" w:hAnsi="Times New Roman"/>
            <w:bCs/>
            <w:iCs/>
            <w:sz w:val="24"/>
            <w:szCs w:val="24"/>
          </w:rPr>
          <w:t>@</w:t>
        </w:r>
        <w:r>
          <w:rPr>
            <w:rStyle w:val="style17"/>
            <w:rFonts w:ascii="Times New Roman" w:hAnsi="Times New Roman"/>
            <w:bCs/>
            <w:iCs/>
            <w:sz w:val="24"/>
            <w:szCs w:val="24"/>
            <w:lang w:val="en-US"/>
          </w:rPr>
          <w:t>edurm</w:t>
        </w:r>
        <w:r>
          <w:rPr>
            <w:rStyle w:val="style17"/>
            <w:rFonts w:ascii="Times New Roman" w:hAnsi="Times New Roman"/>
            <w:bCs/>
            <w:iCs/>
            <w:sz w:val="24"/>
            <w:szCs w:val="24"/>
          </w:rPr>
          <w:t>.</w:t>
        </w:r>
        <w:r>
          <w:rPr>
            <w:rStyle w:val="style17"/>
            <w:rFonts w:ascii="Times New Roman" w:hAnsi="Times New Roman"/>
            <w:bCs/>
            <w:iCs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bCs/>
          <w:iCs/>
          <w:sz w:val="24"/>
          <w:szCs w:val="24"/>
        </w:rPr>
        <w:t xml:space="preserve"> );</w:t>
      </w:r>
    </w:p>
    <w:p>
      <w:pPr>
        <w:pStyle w:val="style27"/>
        <w:spacing w:after="0" w:before="0" w:line="100" w:lineRule="atLeast"/>
        <w:ind w:firstLine="567" w:left="0" w:right="0"/>
        <w:contextualSpacing/>
        <w:jc w:val="both"/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секционные заседания</w:t>
      </w:r>
      <w:r>
        <w:rPr>
          <w:rFonts w:ascii="Times New Roman" w:hAnsi="Times New Roman"/>
          <w:bCs/>
          <w:iCs/>
          <w:sz w:val="24"/>
          <w:szCs w:val="24"/>
        </w:rPr>
        <w:t xml:space="preserve"> – на муниципальных площадках (в том числе на базе пилотных ОУ).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>
      <w:pPr>
        <w:pStyle w:val="style27"/>
        <w:spacing w:after="0" w:before="0" w:line="100" w:lineRule="atLeast"/>
        <w:ind w:firstLine="567" w:left="0" w:right="0"/>
        <w:contextualSpacing/>
        <w:jc w:val="both"/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Дискуссионные площадки</w:t>
      </w:r>
      <w:r>
        <w:rPr>
          <w:rFonts w:ascii="Times New Roman" w:hAnsi="Times New Roman"/>
          <w:sz w:val="24"/>
          <w:szCs w:val="24"/>
          <w:lang w:eastAsia="ru-RU"/>
        </w:rPr>
        <w:t xml:space="preserve">: </w:t>
      </w:r>
    </w:p>
    <w:p>
      <w:pPr>
        <w:pStyle w:val="style27"/>
        <w:spacing w:after="0" w:before="0" w:line="100" w:lineRule="atLeast"/>
        <w:ind w:firstLine="567" w:left="0" w:right="0"/>
        <w:contextualSpacing/>
        <w:jc w:val="both"/>
      </w:pPr>
      <w:r>
        <w:rPr>
          <w:rFonts w:ascii="Times New Roman" w:hAnsi="Times New Roman"/>
          <w:sz w:val="24"/>
          <w:szCs w:val="24"/>
          <w:lang w:eastAsia="ru-RU"/>
        </w:rPr>
        <w:t>МОУ «Средняя общеобразовательная школа с углубленным изучением отдельных предметов №18» г.о.Саранск;</w:t>
      </w:r>
    </w:p>
    <w:p>
      <w:pPr>
        <w:pStyle w:val="style0"/>
        <w:spacing w:after="0" w:before="0" w:line="100" w:lineRule="atLeast"/>
        <w:ind w:firstLine="567" w:left="0" w:right="0"/>
        <w:contextualSpacing/>
        <w:jc w:val="both"/>
      </w:pPr>
      <w:r>
        <w:rPr>
          <w:rFonts w:ascii="Times New Roman" w:hAnsi="Times New Roman"/>
          <w:sz w:val="24"/>
          <w:szCs w:val="24"/>
          <w:lang w:eastAsia="ru-RU"/>
        </w:rPr>
        <w:t xml:space="preserve">МОУ «Средняя общеобразовательная школа №25» г.о.Саранск; </w:t>
      </w:r>
    </w:p>
    <w:p>
      <w:pPr>
        <w:pStyle w:val="style0"/>
        <w:spacing w:after="0" w:before="0" w:line="100" w:lineRule="atLeast"/>
        <w:ind w:firstLine="567" w:left="0" w:right="0"/>
        <w:contextualSpacing/>
        <w:jc w:val="both"/>
      </w:pPr>
      <w:r>
        <w:rPr>
          <w:rFonts w:ascii="Times New Roman" w:hAnsi="Times New Roman"/>
          <w:sz w:val="24"/>
          <w:szCs w:val="24"/>
          <w:lang w:eastAsia="ru-RU"/>
        </w:rPr>
        <w:t>МОУ «Средняя общеобразовательная школа с углубленным изучением отдельных предметов №39» гюоюСаранск;</w:t>
      </w:r>
    </w:p>
    <w:p>
      <w:pPr>
        <w:pStyle w:val="style0"/>
        <w:spacing w:after="0" w:before="0" w:line="100" w:lineRule="atLeast"/>
        <w:ind w:firstLine="567" w:left="0" w:right="0"/>
        <w:contextualSpacing/>
        <w:jc w:val="both"/>
      </w:pPr>
      <w:r>
        <w:rPr>
          <w:rFonts w:ascii="Times New Roman" w:hAnsi="Times New Roman"/>
          <w:sz w:val="24"/>
          <w:szCs w:val="24"/>
          <w:lang w:eastAsia="ru-RU"/>
        </w:rPr>
        <w:t>МБОУ «Поселковская средняя общеобразовательная школа №1» Атяшевского муниципального района;</w:t>
      </w:r>
    </w:p>
    <w:p>
      <w:pPr>
        <w:pStyle w:val="style0"/>
        <w:spacing w:after="0" w:before="0" w:line="100" w:lineRule="atLeast"/>
        <w:ind w:firstLine="567" w:left="0" w:right="0"/>
        <w:contextualSpacing/>
        <w:jc w:val="both"/>
      </w:pPr>
      <w:r>
        <w:rPr>
          <w:rFonts w:ascii="Times New Roman" w:hAnsi="Times New Roman"/>
          <w:sz w:val="24"/>
          <w:szCs w:val="24"/>
          <w:lang w:eastAsia="ru-RU"/>
        </w:rPr>
        <w:t>МБОУ «Зубово-Полянская гимназия» Зубово-Полянского муниципального района;</w:t>
      </w:r>
    </w:p>
    <w:p>
      <w:pPr>
        <w:pStyle w:val="style0"/>
        <w:spacing w:after="0" w:before="0" w:line="100" w:lineRule="atLeast"/>
        <w:ind w:firstLine="567" w:left="0" w:right="0"/>
        <w:contextualSpacing/>
        <w:jc w:val="both"/>
      </w:pPr>
      <w:r>
        <w:rPr>
          <w:rFonts w:ascii="Times New Roman" w:hAnsi="Times New Roman"/>
          <w:sz w:val="24"/>
          <w:szCs w:val="24"/>
          <w:lang w:eastAsia="ru-RU"/>
        </w:rPr>
        <w:t>МБОУ «Инсарская средняя общеобразовательная школа №2» Инсарского муниципального района;</w:t>
      </w:r>
    </w:p>
    <w:p>
      <w:pPr>
        <w:pStyle w:val="style0"/>
        <w:spacing w:after="0" w:before="0" w:line="100" w:lineRule="atLeast"/>
        <w:ind w:firstLine="567" w:left="0" w:right="0"/>
        <w:contextualSpacing/>
        <w:jc w:val="both"/>
      </w:pPr>
      <w:r>
        <w:rPr>
          <w:rFonts w:ascii="Times New Roman" w:hAnsi="Times New Roman"/>
          <w:sz w:val="24"/>
          <w:szCs w:val="24"/>
          <w:lang w:eastAsia="ru-RU"/>
        </w:rPr>
        <w:t>МОБУ «Кемлянская средняя общеобразовательная школа» Ичалковского района;</w:t>
      </w:r>
    </w:p>
    <w:p>
      <w:pPr>
        <w:pStyle w:val="style0"/>
        <w:spacing w:after="0" w:before="0" w:line="100" w:lineRule="atLeast"/>
        <w:ind w:firstLine="567" w:left="0" w:right="0"/>
        <w:contextualSpacing/>
        <w:jc w:val="both"/>
      </w:pPr>
      <w:r>
        <w:rPr>
          <w:rFonts w:ascii="Times New Roman" w:hAnsi="Times New Roman"/>
          <w:sz w:val="24"/>
          <w:szCs w:val="24"/>
          <w:lang w:eastAsia="ru-RU"/>
        </w:rPr>
        <w:t>МБОУ «Ковылкинская средняя общеобразовательная школа №4» Ковылкинского муниципального района;</w:t>
      </w:r>
    </w:p>
    <w:p>
      <w:pPr>
        <w:pStyle w:val="style0"/>
        <w:spacing w:after="0" w:before="0" w:line="100" w:lineRule="atLeast"/>
        <w:ind w:firstLine="567" w:left="0" w:right="0"/>
        <w:contextualSpacing/>
        <w:jc w:val="both"/>
      </w:pPr>
      <w:r>
        <w:rPr>
          <w:rFonts w:ascii="Times New Roman" w:hAnsi="Times New Roman"/>
          <w:sz w:val="24"/>
          <w:szCs w:val="24"/>
          <w:lang w:eastAsia="ru-RU"/>
        </w:rPr>
        <w:t>МБОУ «Краснослободская средняя общеобразовательная школа №1» Краснослободского муниципального района;</w:t>
      </w:r>
    </w:p>
    <w:p>
      <w:pPr>
        <w:pStyle w:val="style0"/>
        <w:spacing w:after="0" w:before="0" w:line="100" w:lineRule="atLeast"/>
        <w:ind w:firstLine="567" w:left="0" w:right="0"/>
        <w:contextualSpacing/>
        <w:jc w:val="both"/>
      </w:pPr>
      <w:r>
        <w:rPr>
          <w:rFonts w:ascii="Times New Roman" w:hAnsi="Times New Roman"/>
          <w:sz w:val="24"/>
          <w:szCs w:val="24"/>
          <w:lang w:eastAsia="ru-RU"/>
        </w:rPr>
        <w:t>МБОУ «Средняя общеобразовательная школа №17» Рузаевского муниципального района;</w:t>
      </w:r>
    </w:p>
    <w:p>
      <w:pPr>
        <w:pStyle w:val="style0"/>
        <w:spacing w:after="0" w:before="0" w:line="100" w:lineRule="atLeast"/>
        <w:ind w:firstLine="567" w:left="0" w:right="0"/>
        <w:contextualSpacing/>
        <w:jc w:val="both"/>
      </w:pPr>
      <w:r>
        <w:rPr>
          <w:rFonts w:ascii="Times New Roman" w:hAnsi="Times New Roman"/>
          <w:sz w:val="24"/>
          <w:szCs w:val="24"/>
          <w:lang w:eastAsia="ru-RU"/>
        </w:rPr>
        <w:t>ГБОУ РМ ДОД «Республиканский Центр дополнительного образования детей»</w:t>
      </w:r>
    </w:p>
    <w:p>
      <w:pPr>
        <w:pStyle w:val="style0"/>
        <w:spacing w:after="0" w:before="0" w:line="100" w:lineRule="atLeast"/>
        <w:ind w:firstLine="567" w:left="0" w:right="0"/>
        <w:contextualSpacing w:val="false"/>
        <w:jc w:val="both"/>
      </w:pPr>
      <w:r>
        <w:rPr>
          <w:rFonts w:ascii="Times New Roman" w:hAnsi="Times New Roman"/>
          <w:bCs/>
          <w:iCs/>
          <w:sz w:val="24"/>
          <w:szCs w:val="24"/>
        </w:rPr>
      </w:r>
    </w:p>
    <w:p>
      <w:pPr>
        <w:pStyle w:val="style0"/>
        <w:spacing w:after="0" w:before="0" w:line="100" w:lineRule="atLeast"/>
        <w:ind w:firstLine="567" w:left="0" w:right="0"/>
        <w:contextualSpacing w:val="false"/>
        <w:jc w:val="both"/>
      </w:pPr>
      <w:r>
        <w:rPr>
          <w:rFonts w:ascii="Times New Roman" w:hAnsi="Times New Roman"/>
          <w:b/>
          <w:bCs/>
          <w:sz w:val="24"/>
          <w:szCs w:val="24"/>
        </w:rPr>
        <w:t>Контакты:</w:t>
      </w:r>
      <w:r>
        <w:rPr>
          <w:rFonts w:ascii="Times New Roman" w:hAnsi="Times New Roman"/>
          <w:sz w:val="24"/>
          <w:szCs w:val="24"/>
        </w:rPr>
        <w:t xml:space="preserve"> 8-834-232-17-35 приемная</w:t>
      </w:r>
    </w:p>
    <w:p>
      <w:pPr>
        <w:pStyle w:val="style0"/>
        <w:spacing w:after="0" w:before="0" w:line="100" w:lineRule="atLeast"/>
        <w:ind w:firstLine="567" w:left="0" w:right="0"/>
        <w:contextualSpacing w:val="false"/>
        <w:jc w:val="both"/>
      </w:pPr>
      <w:r>
        <w:rPr>
          <w:rFonts w:ascii="Times New Roman" w:hAnsi="Times New Roman"/>
          <w:sz w:val="24"/>
          <w:szCs w:val="24"/>
        </w:rPr>
        <w:t>8-834-2-35-77-39 - проректор по НМР Самсонова Татьяна Васильевна</w:t>
      </w:r>
    </w:p>
    <w:p>
      <w:pPr>
        <w:pStyle w:val="style0"/>
        <w:spacing w:after="0" w:before="0" w:line="100" w:lineRule="atLeast"/>
        <w:ind w:firstLine="567" w:left="0" w:right="0"/>
        <w:contextualSpacing w:val="false"/>
        <w:jc w:val="both"/>
      </w:pPr>
      <w:r>
        <w:rPr>
          <w:rFonts w:ascii="Times New Roman" w:hAnsi="Times New Roman"/>
          <w:sz w:val="24"/>
          <w:szCs w:val="24"/>
        </w:rPr>
        <w:t>8 927-27-568-32 - Шарахова Лариса Николаевна</w:t>
      </w:r>
    </w:p>
    <w:p>
      <w:pPr>
        <w:pStyle w:val="style0"/>
        <w:spacing w:after="0" w:before="0" w:line="100" w:lineRule="atLeast"/>
        <w:ind w:firstLine="567" w:left="0" w:right="0"/>
        <w:contextualSpacing w:val="false"/>
        <w:jc w:val="right"/>
      </w:pPr>
      <w:r>
        <w:rPr>
          <w:rFonts w:ascii="Times New Roman" w:hAnsi="Times New Roman"/>
          <w:i/>
          <w:iCs/>
          <w:sz w:val="24"/>
          <w:szCs w:val="24"/>
        </w:rPr>
        <w:t>Приложение 1.</w:t>
      </w:r>
    </w:p>
    <w:p>
      <w:pPr>
        <w:pStyle w:val="style0"/>
        <w:spacing w:after="0" w:before="0" w:line="100" w:lineRule="atLeast"/>
        <w:ind w:firstLine="567" w:left="0" w:right="0"/>
        <w:contextualSpacing w:val="false"/>
        <w:jc w:val="both"/>
      </w:pPr>
      <w:r>
        <w:rPr>
          <w:rFonts w:ascii="Times New Roman" w:hAnsi="Times New Roman"/>
          <w:sz w:val="24"/>
          <w:szCs w:val="24"/>
        </w:rPr>
        <w:t>Каждый участник конференции  должен заполнить заявку: как основной автор, так и соавторы.</w:t>
      </w:r>
    </w:p>
    <w:p>
      <w:pPr>
        <w:pStyle w:val="style0"/>
        <w:spacing w:after="0" w:before="0" w:line="100" w:lineRule="atLeast"/>
        <w:ind w:firstLine="567" w:left="0" w:right="0"/>
        <w:contextualSpacing w:val="false"/>
        <w:jc w:val="center"/>
      </w:pPr>
      <w:r>
        <w:rPr>
          <w:rFonts w:ascii="Times New Roman" w:hAnsi="Times New Roman"/>
          <w:b/>
          <w:bCs/>
          <w:sz w:val="24"/>
          <w:szCs w:val="24"/>
        </w:rPr>
        <w:t>Заявка на участие в конференции</w:t>
      </w:r>
    </w:p>
    <w:tbl>
      <w:tblPr>
        <w:jc w:val="left"/>
        <w:tblInd w:type="dxa" w:w="-15"/>
        <w:tblBorders/>
      </w:tblPr>
      <w:tblGrid>
        <w:gridCol w:w="733"/>
        <w:gridCol w:w="8710"/>
      </w:tblGrid>
      <w:tr>
        <w:trPr>
          <w:cantSplit w:val="false"/>
        </w:trPr>
        <w:tc>
          <w:tcPr>
            <w:tcW w:type="dxa" w:w="733"/>
            <w:tcBorders/>
            <w:shd w:fill="auto" w:val="clear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  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type="dxa" w:w="8710"/>
            <w:tcBorders/>
            <w:shd w:fill="auto" w:val="clear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Фамилия Имя Отечество (полностью) автора</w:t>
            </w:r>
          </w:p>
        </w:tc>
      </w:tr>
      <w:tr>
        <w:trPr>
          <w:cantSplit w:val="false"/>
        </w:trPr>
        <w:tc>
          <w:tcPr>
            <w:tcW w:type="dxa" w:w="733"/>
            <w:tcBorders/>
            <w:shd w:fill="auto" w:val="clear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  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type="dxa" w:w="8710"/>
            <w:tcBorders/>
            <w:shd w:fill="auto" w:val="clear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</w:p>
        </w:tc>
      </w:tr>
      <w:tr>
        <w:trPr>
          <w:cantSplit w:val="false"/>
        </w:trPr>
        <w:tc>
          <w:tcPr>
            <w:tcW w:type="dxa" w:w="733"/>
            <w:tcBorders/>
            <w:shd w:fill="auto" w:val="clear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  </w:t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type="dxa" w:w="8710"/>
            <w:tcBorders/>
            <w:shd w:fill="auto" w:val="clear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Ученая степень, ученое звание, почетное звание</w:t>
            </w:r>
          </w:p>
        </w:tc>
      </w:tr>
      <w:tr>
        <w:trPr>
          <w:cantSplit w:val="false"/>
        </w:trPr>
        <w:tc>
          <w:tcPr>
            <w:tcW w:type="dxa" w:w="733"/>
            <w:tcBorders/>
            <w:shd w:fill="auto" w:val="clear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  </w:t>
            </w: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type="dxa" w:w="8710"/>
            <w:tcBorders/>
            <w:shd w:fill="auto" w:val="clear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Представляемая организация (место работы)</w:t>
            </w:r>
          </w:p>
        </w:tc>
      </w:tr>
      <w:tr>
        <w:trPr>
          <w:cantSplit w:val="false"/>
        </w:trPr>
        <w:tc>
          <w:tcPr>
            <w:tcW w:type="dxa" w:w="733"/>
            <w:tcBorders/>
            <w:shd w:fill="auto" w:val="clear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  </w:t>
            </w: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type="dxa" w:w="8710"/>
            <w:tcBorders/>
            <w:shd w:fill="auto" w:val="clear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Должность (полностью)</w:t>
            </w:r>
          </w:p>
        </w:tc>
      </w:tr>
      <w:tr>
        <w:trPr>
          <w:cantSplit w:val="false"/>
        </w:trPr>
        <w:tc>
          <w:tcPr>
            <w:tcW w:type="dxa" w:w="733"/>
            <w:tcBorders/>
            <w:shd w:fill="auto" w:val="clear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type="dxa" w:w="8710"/>
            <w:tcBorders/>
            <w:shd w:fill="auto" w:val="clear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Контактные данные (тел.,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>
      <w:pPr>
        <w:pStyle w:val="style0"/>
        <w:spacing w:after="0" w:before="0" w:line="100" w:lineRule="atLeast"/>
        <w:ind w:firstLine="567" w:left="0" w:right="0"/>
        <w:contextualSpacing w:val="false"/>
        <w:jc w:val="right"/>
      </w:pPr>
      <w:r>
        <w:rPr>
          <w:rFonts w:ascii="Times New Roman" w:hAnsi="Times New Roman"/>
          <w:i/>
          <w:iCs/>
          <w:sz w:val="24"/>
          <w:szCs w:val="24"/>
        </w:rPr>
      </w:r>
    </w:p>
    <w:p>
      <w:pPr>
        <w:pStyle w:val="style0"/>
        <w:spacing w:after="0" w:before="0"/>
        <w:ind w:firstLine="567" w:left="0" w:right="0"/>
        <w:contextualSpacing w:val="false"/>
        <w:jc w:val="right"/>
      </w:pPr>
      <w:r>
        <w:rPr>
          <w:rFonts w:ascii="Times New Roman" w:hAnsi="Times New Roman"/>
          <w:i/>
          <w:iCs/>
          <w:sz w:val="24"/>
          <w:szCs w:val="24"/>
        </w:rPr>
        <w:t>Приложение 2.</w:t>
      </w:r>
    </w:p>
    <w:p>
      <w:pPr>
        <w:pStyle w:val="style0"/>
        <w:spacing w:after="0" w:before="0"/>
        <w:ind w:firstLine="567" w:left="0" w:right="0"/>
        <w:contextualSpacing w:val="false"/>
        <w:jc w:val="center"/>
      </w:pPr>
      <w:r>
        <w:rPr>
          <w:rFonts w:ascii="Times New Roman" w:hAnsi="Times New Roman"/>
          <w:b/>
          <w:bCs/>
          <w:sz w:val="24"/>
          <w:szCs w:val="24"/>
        </w:rPr>
        <w:t>Требования к оформлению текста выступления</w:t>
      </w:r>
    </w:p>
    <w:p>
      <w:pPr>
        <w:pStyle w:val="style0"/>
        <w:spacing w:after="0" w:before="0"/>
        <w:ind w:firstLine="567" w:left="0" w:right="0"/>
        <w:contextualSpacing w:val="false"/>
        <w:jc w:val="both"/>
      </w:pPr>
      <w:r>
        <w:rPr>
          <w:rFonts w:ascii="Times New Roman" w:hAnsi="Times New Roman"/>
          <w:sz w:val="24"/>
          <w:szCs w:val="24"/>
        </w:rPr>
        <w:t xml:space="preserve">Объем одного выступления  до 5 страниц. Для набора текста выступления следует использовать текстовый редактор </w:t>
      </w:r>
      <w:r>
        <w:rPr>
          <w:rFonts w:ascii="Times New Roman" w:hAnsi="Times New Roman"/>
          <w:sz w:val="24"/>
          <w:szCs w:val="24"/>
          <w:lang w:val="en-US"/>
        </w:rPr>
        <w:t>Microsoft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Word</w:t>
      </w:r>
      <w:r>
        <w:rPr>
          <w:rFonts w:ascii="Times New Roman" w:hAnsi="Times New Roman"/>
          <w:sz w:val="24"/>
          <w:szCs w:val="24"/>
        </w:rPr>
        <w:t xml:space="preserve"> для </w:t>
      </w:r>
      <w:r>
        <w:rPr>
          <w:rFonts w:ascii="Times New Roman" w:hAnsi="Times New Roman"/>
          <w:sz w:val="24"/>
          <w:szCs w:val="24"/>
          <w:lang w:val="en-US"/>
        </w:rPr>
        <w:t>Windows</w:t>
      </w:r>
      <w:r>
        <w:rPr>
          <w:rFonts w:ascii="Times New Roman" w:hAnsi="Times New Roman"/>
          <w:sz w:val="24"/>
          <w:szCs w:val="24"/>
        </w:rPr>
        <w:t xml:space="preserve">. Поля – верхнее, нижнее, правое  – 2,5 см.; шрифт – Times New Roman; кегль 14; межстрочный интервал – 1,0; выравнивание по ширине; красная строка 1,0. Страницы не проставляются. </w:t>
      </w:r>
      <w:r>
        <w:rPr>
          <w:rFonts w:ascii="Times New Roman" w:hAnsi="Times New Roman"/>
          <w:b/>
          <w:bCs/>
          <w:sz w:val="24"/>
          <w:szCs w:val="24"/>
        </w:rPr>
        <w:t>Концевые сноски не допускаются. Ссылки проставляются по тексту и выносятся в список литературы.</w:t>
      </w:r>
      <w:r>
        <w:rPr>
          <w:rFonts w:ascii="Times New Roman" w:hAnsi="Times New Roman"/>
          <w:sz w:val="24"/>
          <w:szCs w:val="24"/>
        </w:rPr>
        <w:t xml:space="preserve">  </w:t>
      </w:r>
    </w:p>
    <w:p>
      <w:pPr>
        <w:pStyle w:val="style0"/>
        <w:spacing w:after="0" w:before="0"/>
        <w:ind w:firstLine="567" w:left="0" w:right="0"/>
        <w:contextualSpacing w:val="false"/>
        <w:jc w:val="right"/>
      </w:pPr>
      <w:r>
        <w:rPr>
          <w:rFonts w:ascii="Times New Roman" w:hAnsi="Times New Roman"/>
          <w:i/>
          <w:iCs/>
          <w:sz w:val="24"/>
          <w:szCs w:val="24"/>
        </w:rPr>
        <w:t>Приложение .3</w:t>
      </w:r>
    </w:p>
    <w:p>
      <w:pPr>
        <w:pStyle w:val="style0"/>
        <w:spacing w:after="0" w:before="0"/>
        <w:ind w:firstLine="567" w:left="0" w:right="0"/>
        <w:contextualSpacing w:val="false"/>
        <w:jc w:val="center"/>
      </w:pPr>
      <w:r>
        <w:rPr>
          <w:rFonts w:ascii="Times New Roman" w:hAnsi="Times New Roman"/>
          <w:b/>
          <w:bCs/>
          <w:sz w:val="24"/>
          <w:szCs w:val="24"/>
        </w:rPr>
        <w:t>Пример оформления текста выступления</w:t>
      </w:r>
    </w:p>
    <w:p>
      <w:pPr>
        <w:pStyle w:val="style0"/>
        <w:spacing w:after="0" w:before="0"/>
        <w:ind w:firstLine="567" w:left="0" w:right="0"/>
        <w:contextualSpacing w:val="false"/>
        <w:jc w:val="right"/>
      </w:pPr>
      <w:r>
        <w:rPr>
          <w:rFonts w:ascii="Times New Roman" w:hAnsi="Times New Roman"/>
          <w:i/>
          <w:iCs/>
          <w:sz w:val="24"/>
          <w:szCs w:val="24"/>
        </w:rPr>
        <w:t>И.И.Иванов</w:t>
      </w:r>
    </w:p>
    <w:p>
      <w:pPr>
        <w:pStyle w:val="style0"/>
        <w:spacing w:after="0" w:before="0"/>
        <w:ind w:firstLine="567" w:left="0" w:right="0"/>
        <w:contextualSpacing w:val="false"/>
        <w:jc w:val="center"/>
      </w:pPr>
      <w:r>
        <w:rPr>
          <w:rFonts w:ascii="Times New Roman" w:hAnsi="Times New Roman"/>
          <w:b/>
          <w:bCs/>
          <w:sz w:val="24"/>
          <w:szCs w:val="24"/>
        </w:rPr>
        <w:t>ФОРМИРОВАНИЕ ИНФОРМАЦИОННО-ОБРАЗОВАТЕЛЬНОЙ СРЕДЫ ОБРАЗОВАТЕЛЬНОГО УЧРЕЖДЕНИЯ.</w:t>
      </w:r>
    </w:p>
    <w:p>
      <w:pPr>
        <w:pStyle w:val="style0"/>
        <w:spacing w:after="0" w:before="0"/>
        <w:ind w:firstLine="567" w:left="0" w:right="0"/>
        <w:contextualSpacing w:val="false"/>
        <w:jc w:val="center"/>
      </w:pPr>
      <w:r>
        <w:rPr>
          <w:rFonts w:ascii="Times New Roman" w:hAnsi="Times New Roman"/>
          <w:sz w:val="24"/>
          <w:szCs w:val="24"/>
        </w:rPr>
      </w:r>
    </w:p>
    <w:p>
      <w:pPr>
        <w:pStyle w:val="style0"/>
        <w:spacing w:after="0" w:before="0"/>
        <w:ind w:firstLine="567" w:left="0" w:right="0"/>
        <w:contextualSpacing w:val="false"/>
        <w:jc w:val="both"/>
      </w:pPr>
      <w:r>
        <w:rPr>
          <w:rFonts w:ascii="Times New Roman" w:hAnsi="Times New Roman"/>
          <w:sz w:val="24"/>
          <w:szCs w:val="24"/>
        </w:rPr>
        <w:t>Современная социокультурная ситуация в России  характеризуется …….</w:t>
      </w:r>
    </w:p>
    <w:p>
      <w:pPr>
        <w:pStyle w:val="style0"/>
        <w:spacing w:after="0" w:before="0"/>
        <w:ind w:firstLine="567" w:left="0" w:right="0"/>
        <w:contextualSpacing w:val="false"/>
        <w:jc w:val="both"/>
      </w:pPr>
      <w:r>
        <w:rPr>
          <w:rFonts w:ascii="Times New Roman" w:hAnsi="Times New Roman"/>
          <w:b/>
          <w:bCs/>
          <w:sz w:val="24"/>
          <w:szCs w:val="24"/>
        </w:rPr>
        <w:t> </w:t>
      </w:r>
      <w:r>
        <w:rPr>
          <w:rFonts w:ascii="Times New Roman" w:hAnsi="Times New Roman"/>
          <w:b/>
          <w:bCs/>
          <w:sz w:val="24"/>
          <w:szCs w:val="24"/>
        </w:rPr>
        <w:t>[1]</w:t>
      </w:r>
    </w:p>
    <w:p>
      <w:pPr>
        <w:pStyle w:val="style0"/>
        <w:spacing w:after="0" w:before="0"/>
        <w:ind w:firstLine="567" w:left="0" w:right="0"/>
        <w:contextualSpacing w:val="false"/>
        <w:jc w:val="center"/>
      </w:pPr>
      <w:r>
        <w:rPr>
          <w:rFonts w:ascii="Times New Roman" w:hAnsi="Times New Roman"/>
          <w:b/>
          <w:bCs/>
          <w:sz w:val="24"/>
          <w:szCs w:val="24"/>
        </w:rPr>
        <w:t>Литература.</w:t>
      </w:r>
    </w:p>
    <w:p>
      <w:pPr>
        <w:pStyle w:val="style0"/>
        <w:spacing w:after="0" w:before="0"/>
        <w:ind w:firstLine="567" w:left="0" w:right="0"/>
        <w:contextualSpacing w:val="false"/>
      </w:pPr>
      <w:r>
        <w:rPr>
          <w:rFonts w:ascii="Times New Roman" w:hAnsi="Times New Roman"/>
          <w:b/>
          <w:bCs/>
          <w:sz w:val="24"/>
          <w:szCs w:val="24"/>
        </w:rPr>
        <w:t xml:space="preserve">1. </w:t>
      </w:r>
    </w:p>
    <w:p>
      <w:pPr>
        <w:pStyle w:val="style0"/>
        <w:spacing w:after="0" w:before="0"/>
        <w:ind w:firstLine="567" w:left="0" w:right="0"/>
        <w:contextualSpacing w:val="false"/>
        <w:jc w:val="right"/>
      </w:pPr>
      <w:r>
        <w:rPr>
          <w:rFonts w:ascii="Times New Roman" w:hAnsi="Times New Roman"/>
          <w:b/>
          <w:bCs/>
          <w:sz w:val="24"/>
          <w:szCs w:val="24"/>
        </w:rPr>
        <w:t xml:space="preserve">Оргкомитет </w:t>
      </w:r>
    </w:p>
    <w:p>
      <w:pPr>
        <w:pStyle w:val="style0"/>
        <w:spacing w:after="0" w:before="0"/>
        <w:ind w:firstLine="567" w:left="0" w:right="0"/>
        <w:contextualSpacing w:val="false"/>
        <w:jc w:val="both"/>
      </w:pPr>
      <w:r>
        <w:rPr>
          <w:rFonts w:ascii="Times New Roman" w:hAnsi="Times New Roman"/>
          <w:sz w:val="24"/>
          <w:szCs w:val="24"/>
        </w:rPr>
        <w:t> </w:t>
      </w:r>
    </w:p>
    <w:p>
      <w:pPr>
        <w:pStyle w:val="style0"/>
        <w:spacing w:after="0" w:before="0" w:line="100" w:lineRule="atLeast"/>
        <w:ind w:firstLine="567" w:left="0" w:right="0"/>
        <w:contextualSpacing w:val="false"/>
        <w:jc w:val="both"/>
      </w:pPr>
      <w:r>
        <w:rPr>
          <w:rFonts w:ascii="Times New Roman" w:hAnsi="Times New Roman"/>
          <w:sz w:val="24"/>
          <w:szCs w:val="24"/>
        </w:rPr>
      </w:r>
    </w:p>
    <w:p>
      <w:pPr>
        <w:pStyle w:val="style0"/>
        <w:spacing w:after="0" w:before="0" w:line="100" w:lineRule="atLeast"/>
        <w:ind w:firstLine="567" w:left="0" w:right="0"/>
        <w:contextualSpacing w:val="false"/>
        <w:jc w:val="both"/>
      </w:pPr>
      <w:r>
        <w:rPr>
          <w:rFonts w:ascii="Times New Roman" w:hAnsi="Times New Roman"/>
          <w:sz w:val="24"/>
          <w:szCs w:val="24"/>
        </w:rPr>
      </w:r>
    </w:p>
    <w:p>
      <w:pPr>
        <w:pStyle w:val="style0"/>
        <w:spacing w:after="0" w:before="0" w:line="100" w:lineRule="atLeast"/>
        <w:ind w:firstLine="567" w:left="0" w:right="0"/>
        <w:contextualSpacing w:val="false"/>
        <w:jc w:val="both"/>
      </w:pPr>
      <w:r>
        <w:rPr>
          <w:rFonts w:ascii="Times New Roman" w:hAnsi="Times New Roman"/>
          <w:sz w:val="24"/>
          <w:szCs w:val="24"/>
        </w:rPr>
      </w:r>
    </w:p>
    <w:p>
      <w:pPr>
        <w:pStyle w:val="style0"/>
        <w:spacing w:after="0" w:before="0" w:line="100" w:lineRule="atLeast"/>
        <w:ind w:firstLine="567" w:left="0" w:right="0"/>
        <w:contextualSpacing w:val="false"/>
        <w:jc w:val="both"/>
      </w:pPr>
      <w:r>
        <w:rPr>
          <w:rFonts w:ascii="Times New Roman" w:hAnsi="Times New Roman"/>
          <w:b/>
          <w:bCs/>
          <w:sz w:val="24"/>
          <w:szCs w:val="24"/>
        </w:rPr>
        <w:t>Проректор по НМР</w:t>
        <w:tab/>
        <w:tab/>
        <w:tab/>
        <w:tab/>
        <w:tab/>
        <w:tab/>
        <w:t xml:space="preserve"> Т.В.Самсонова</w:t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libri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/>
      <w:suppressAutoHyphens w:val="true"/>
      <w:spacing w:after="160" w:before="0" w:line="256" w:lineRule="auto"/>
      <w:contextualSpacing w:val="false"/>
    </w:pPr>
    <w:rPr>
      <w:rFonts w:ascii="Calibri" w:cs="Times New Roman" w:eastAsia="Calibri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Strong Emphasis"/>
    <w:basedOn w:val="style15"/>
    <w:next w:val="style16"/>
    <w:rPr>
      <w:rFonts w:cs="Times New Roman"/>
      <w:b/>
      <w:bCs/>
    </w:rPr>
  </w:style>
  <w:style w:styleId="style17" w:type="character">
    <w:name w:val="Internet Link"/>
    <w:basedOn w:val="style15"/>
    <w:next w:val="style17"/>
    <w:rPr>
      <w:rFonts w:cs="Times New Roman"/>
      <w:color w:val="0000FF"/>
      <w:u w:val="single"/>
      <w:lang w:bidi="en-US" w:eastAsia="en-US" w:val="en-US"/>
    </w:rPr>
  </w:style>
  <w:style w:styleId="style18" w:type="character">
    <w:name w:val="snsep"/>
    <w:basedOn w:val="style15"/>
    <w:next w:val="style18"/>
    <w:rPr>
      <w:rFonts w:cs="Times New Roman"/>
    </w:rPr>
  </w:style>
  <w:style w:styleId="style19" w:type="character">
    <w:name w:val="ListLabel 1"/>
    <w:next w:val="style19"/>
    <w:rPr>
      <w:sz w:val="20"/>
    </w:rPr>
  </w:style>
  <w:style w:styleId="style20" w:type="character">
    <w:name w:val="ListLabel 2"/>
    <w:next w:val="style20"/>
    <w:rPr>
      <w:rFonts w:cs="Times New Roman"/>
    </w:rPr>
  </w:style>
  <w:style w:styleId="style21" w:type="paragraph">
    <w:name w:val="Heading"/>
    <w:basedOn w:val="style0"/>
    <w:next w:val="style22"/>
    <w:pPr>
      <w:keepNext/>
      <w:spacing w:after="120" w:before="240"/>
      <w:contextualSpacing w:val="false"/>
    </w:pPr>
    <w:rPr>
      <w:rFonts w:ascii="Arial" w:cs="Lohit Hindi" w:eastAsia="Droid Sans Fallback" w:hAnsi="Arial"/>
      <w:sz w:val="28"/>
      <w:szCs w:val="28"/>
    </w:rPr>
  </w:style>
  <w:style w:styleId="style22" w:type="paragraph">
    <w:name w:val="Text body"/>
    <w:basedOn w:val="style0"/>
    <w:next w:val="style22"/>
    <w:pPr>
      <w:spacing w:after="120" w:before="0"/>
      <w:contextualSpacing w:val="false"/>
    </w:pPr>
    <w:rPr/>
  </w:style>
  <w:style w:styleId="style23" w:type="paragraph">
    <w:name w:val="List"/>
    <w:basedOn w:val="style22"/>
    <w:next w:val="style23"/>
    <w:pPr/>
    <w:rPr>
      <w:rFonts w:cs="Lohit Hindi"/>
    </w:rPr>
  </w:style>
  <w:style w:styleId="style24" w:type="paragraph">
    <w:name w:val="Caption"/>
    <w:basedOn w:val="style0"/>
    <w:next w:val="style24"/>
    <w:pPr>
      <w:suppressLineNumbers/>
      <w:spacing w:after="120" w:before="120"/>
      <w:contextualSpacing w:val="false"/>
    </w:pPr>
    <w:rPr>
      <w:rFonts w:cs="Lohit Hindi"/>
      <w:i/>
      <w:iCs/>
      <w:sz w:val="24"/>
      <w:szCs w:val="24"/>
    </w:rPr>
  </w:style>
  <w:style w:styleId="style25" w:type="paragraph">
    <w:name w:val="Index"/>
    <w:basedOn w:val="style0"/>
    <w:next w:val="style25"/>
    <w:pPr>
      <w:suppressLineNumbers/>
    </w:pPr>
    <w:rPr>
      <w:rFonts w:cs="Lohit Hindi"/>
    </w:rPr>
  </w:style>
  <w:style w:styleId="style26" w:type="paragraph">
    <w:name w:val="Normal (Web)"/>
    <w:basedOn w:val="style0"/>
    <w:next w:val="style26"/>
    <w:pPr>
      <w:spacing w:after="28" w:before="28" w:line="100" w:lineRule="atLeast"/>
      <w:contextualSpacing w:val="false"/>
    </w:pPr>
    <w:rPr>
      <w:rFonts w:ascii="Times New Roman" w:eastAsia="Times New Roman" w:hAnsi="Times New Roman"/>
      <w:sz w:val="24"/>
      <w:szCs w:val="24"/>
      <w:lang w:eastAsia="ru-RU"/>
    </w:rPr>
  </w:style>
  <w:style w:styleId="style27" w:type="paragraph">
    <w:name w:val="List Paragraph"/>
    <w:basedOn w:val="style0"/>
    <w:next w:val="style27"/>
    <w:pPr>
      <w:spacing w:after="160" w:before="0" w:line="254" w:lineRule="auto"/>
      <w:ind w:hanging="0" w:left="720" w:right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rio@edurm.ru" TargetMode="External"/><Relationship Id="rId3" Type="http://schemas.openxmlformats.org/officeDocument/2006/relationships/hyperlink" Target="http://www.edurm.ru/" TargetMode="External"/><Relationship Id="rId4" Type="http://schemas.openxmlformats.org/officeDocument/2006/relationships/hyperlink" Target="mailto:omi@edurm.ru" TargetMode="External"/><Relationship Id="rId5" Type="http://schemas.openxmlformats.org/officeDocument/2006/relationships/hyperlink" Target="mailto:imc@edurm.ru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</TotalTime>
  <Application>Microsoft Office Outlook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2014-01-31T09:15:00.00Z</dcterms:created>
  <dc:creator>User</dc:creator>
  <cp:lastModifiedBy>1</cp:lastModifiedBy>
  <dcterms:modified xsi:type="dcterms:W3CDTF">2014-02-04T08:54:00.00Z</dcterms:modified>
  <cp:revision>8</cp:revision>
</cp:coreProperties>
</file>