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26 марта 2014 г. N 31731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814973" w:rsidRPr="00814973" w:rsidRDefault="00814973" w:rsidP="0081497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СЛУЖБА ПО НАДЗОРУ В СФЕРЕ ЗАЩИТЫПРАВ ПОТРЕБИТЕЛЕЙ И БЛАГОПОЛУЧИЯ ЧЕЛОВЕКАГЛАВНЫЙ ГОСУДАРСТВЕННЫЙ САНИТАРНЫЙ ВРАЧРОССИЙСКОЙ ФЕДЕРАЦИИ ПОСТАНОВЛЕНИЕ от 21 января 2014 г. N 3ОБ УТВЕРЖДЕНИИ СП 2.5.3157-14"САНИТАРНО-ЭПИДЕМИОЛОГИЧЕСКИЕ ТРЕБОВАНИЯК ПЕРЕВОЗКЕ ЖЕЛЕЗНОДОРОЖНЫМ ТРАНСПОРТОМ ОРГАНИЗОВАННЫХГРУПП ДЕТЕЙ"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tooltip="Ссылка на список документов" w:history="1">
        <w:r w:rsidRPr="00814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44, ст. 4984; N 52 (ч. I), ст. 6223; 2009, N 1, ст. 17; 2010, N 40, ст. 4969; 2011, N 1, ст. 6; N 30 (ч. I), ст. 4563, ст. 4590, ст. 4591, ст. 4596; N 50, ст. 7359; 2012, N 24, ст. 3069; N 26, ст. 3446;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2013, N 30 (ч. I), ст. 4079; N 48, ст. 6165) и </w:t>
      </w:r>
      <w:hyperlink r:id="rId6" w:history="1">
        <w:r w:rsidRPr="00814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</w:t>
      </w:r>
      <w:proofErr w:type="gram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2005, N 39, ст. 3953) постановляю:</w:t>
      </w:r>
      <w:proofErr w:type="gramEnd"/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СП 2.5.3157-14 "Санитарно-эпидемиологические требования к перевозке железнодорожным транспортом организованных групп детей" </w:t>
      </w:r>
      <w:hyperlink r:id="rId7" w:anchor="p39" w:tooltip="Ссылка на текущий документ" w:history="1">
        <w:r w:rsidRPr="00814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(приложение)</w:t>
        </w:r>
      </w:hyperlink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утратившими силу санитарно-эпидемиологические правила: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814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2.5.1277-03</w:t>
        </w:r>
      </w:hyperlink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.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04.04.2003 N 31 (зарегистрированы Минюстом России 09.04.2003, регистрационный номер 4397);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814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2.5.2775-10</w:t>
        </w:r>
      </w:hyperlink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"Изменения и дополнения N 1 к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22.11.2010 N 152 (зарегистрированы Минюстом России 15.12.2010, регистрационный номер 19184).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Российской Федерации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января 2014 г. N 3</w:t>
      </w:r>
    </w:p>
    <w:p w:rsidR="00814973" w:rsidRPr="00814973" w:rsidRDefault="00814973" w:rsidP="0081497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49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САНИТАРНО-ЭПИДЕМИОЛОГИЧЕСКИЕ ТРЕБОВАНИЯК ПЕРЕВОЗКЕ ЖЕЛЕЗНОДОРОЖНЫМ ТРАНСПОРТОМ ОРГАНИЗОВАННЫХГРУПП </w:t>
      </w:r>
      <w:proofErr w:type="spellStart"/>
      <w:r w:rsidRPr="008149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ДЕТЕЙСанитарно</w:t>
      </w:r>
      <w:proofErr w:type="spellEnd"/>
      <w:r w:rsidRPr="008149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-эпидемиологические правила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49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 2.5.3157-14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 и область применения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0" w:history="1">
        <w:r w:rsidRPr="00814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05.06.2013 N 476 "О вопросах государственного контроля (надзора) и признании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организации поездок организованных групп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железнодорожным транспортом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Организаторами поездок организованных групп детей железнодорожным транспортом: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сопровождение организованных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организуется питание организованных групп детей с интервалами не более 4 часов;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Организаторами поездок организованных групп детей направляется информация в органы </w:t>
      </w:r>
      <w:proofErr w:type="spell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планируемых сроках отправки организованных групп детей и количестве детей по форме </w:t>
      </w:r>
      <w:hyperlink r:id="rId11" w:anchor="p123" w:tooltip="Ссылка на текущий документ" w:history="1">
        <w:r w:rsidRPr="00814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1)</w:t>
        </w:r>
      </w:hyperlink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 суток до отправления организованных групп детей.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организации питания групп детей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их в пути следования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</w:t>
      </w:r>
      <w:hyperlink r:id="rId12" w:anchor="p178" w:tooltip="Ссылка на текущий документ" w:history="1">
        <w:r w:rsidRPr="00814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2)</w:t>
        </w:r>
      </w:hyperlink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организации горячего питания распределение общей калорийности суточного рациона должно составлять: завтрак - 25 - 30%, обед 35 - 45%, ужин - 25 - 30%. Рекомендуемые усредненные величины калорийности в день (далее -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ккал</w:t>
      </w:r>
      <w:proofErr w:type="gram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/день): до 10 лет - 2100 ккал/день, от 11 и старше - 2550 ккал/день. Рекомендуемое соотношение белков, жиров и углеводов 1:1:4.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Требования к медицинскому обеспечению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</w:t>
      </w:r>
      <w:proofErr w:type="gramEnd"/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детей при перевозке их железнодорожным транспортом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Основные гигиенические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противоэпидемические мероприятия, проводимые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proofErr w:type="gramEnd"/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при перевозке организованных групп детей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Медицинским работником осуществляется: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состояния здоровья детей, входящих в организованные группы;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 о состоянии здоровья детей перед посадкой в поезд;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проверка наличия медицинских справок об отсутствии у детей контакта с инфекционными больными;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отстранении от посадки в пассажирский поезд детей с явными признаками заболевания в острой форме</w:t>
      </w:r>
      <w:proofErr w:type="gram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медицинской помощи заболевшим детям в пути следования;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своевременная изоляция инфекционных больных детей от здоровых и организация госпитализации больных.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</w:t>
      </w:r>
      <w:proofErr w:type="spell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 и составление списка детей, контактировавших с больными детьми;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детьми правил личной гигиены;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питьевого режима и питанием детей.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целях предупреждения пищевых отравлений медицинским работником совместно с сопровождающими лицами: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проверяется обеспеченность детей постельными принадлежностями и постельным бельем.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Первая помощь и медицинская помощь осуществляются в соответствии с установленным порядком.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Санитарно-эпидемиологические требования к размещению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детей в зданиях вокзалов и в пассажирских вагонах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 2.5.3157-14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13" w:history="1">
        <w:r w:rsidRPr="00814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814973" w:rsidRPr="00814973" w:rsidRDefault="00814973" w:rsidP="0081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9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Информация о выезде</w:t>
      </w:r>
    </w:p>
    <w:p w:rsidR="00814973" w:rsidRPr="00814973" w:rsidRDefault="00814973" w:rsidP="0081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9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железнодорожным транспортом организованных групп детей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7011"/>
        <w:gridCol w:w="1912"/>
      </w:tblGrid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заполнению</w:t>
            </w: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отдыха (учреждение, фирма, фонд, организация)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организатора отдыха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отправления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вагона (межобластной спальный, купейный, мягкий)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сопровождающих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3" w:rsidRPr="00814973" w:rsidTr="0081497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14973" w:rsidRPr="00814973" w:rsidRDefault="00814973" w:rsidP="0081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973" w:rsidRPr="00814973" w:rsidRDefault="00814973" w:rsidP="0081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9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Руководитель,</w:t>
      </w:r>
    </w:p>
    <w:p w:rsidR="00814973" w:rsidRPr="00814973" w:rsidRDefault="00814973" w:rsidP="0081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9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14973">
        <w:rPr>
          <w:rFonts w:ascii="Courier New" w:eastAsia="Times New Roman" w:hAnsi="Courier New" w:cs="Courier New"/>
          <w:sz w:val="20"/>
          <w:szCs w:val="20"/>
          <w:lang w:eastAsia="ru-RU"/>
        </w:rPr>
        <w:t>организующий</w:t>
      </w:r>
      <w:proofErr w:type="gramEnd"/>
      <w:r w:rsidRPr="008149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поездку ______________________________</w:t>
      </w:r>
    </w:p>
    <w:p w:rsidR="00814973" w:rsidRPr="00814973" w:rsidRDefault="00814973" w:rsidP="0081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9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814973" w:rsidRPr="00814973" w:rsidRDefault="00814973" w:rsidP="00814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 2.5.3157-14</w:t>
      </w:r>
    </w:p>
    <w:p w:rsidR="00814973" w:rsidRPr="00814973" w:rsidRDefault="00814973" w:rsidP="00814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</w:t>
      </w:r>
    </w:p>
    <w:p w:rsidR="00814973" w:rsidRPr="00814973" w:rsidRDefault="00814973" w:rsidP="00814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ПИТАНИЯ ДЛЯ ОРГАНИЗАЦИИ ПИТАНИЯ ДЕТЕЙ</w:t>
      </w:r>
    </w:p>
    <w:p w:rsidR="00814973" w:rsidRPr="00814973" w:rsidRDefault="00814973" w:rsidP="00814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ПОДРОСТКОВ ПРИ ПЕРЕВОЗКЕ ИХ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</w:t>
      </w:r>
      <w:proofErr w:type="gramEnd"/>
    </w:p>
    <w:p w:rsidR="00814973" w:rsidRPr="00814973" w:rsidRDefault="00814973" w:rsidP="00814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 МЕНЕЕ 24 ЧАСОВ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Хлебобулочные и кондитерские изделия без крема: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сухари, сушки, пряники в вакуумной упаковке промышленного производства, расфасованные по 150 - 300 граммов;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25 - 50 - 100 граммов;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кексы в упаковке промышленной индивидуальной, расфасованные по 50 - 75 граммов;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коржи молочные в упаковке промышленной индивидуальной, расфасованные по 50 - 100 граммов и другие изделия.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150 - 250 миллилитров.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Сырок плавленый в промышленной упаковке весом 25 - 50 граммов.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  <w:proofErr w:type="gram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пакетированный в одноразовой упаковке.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Чай пакетированный в одноразовой упаковке (без </w:t>
      </w:r>
      <w:proofErr w:type="spellStart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пищевых добавок).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Вода минеральная негазированная в промышленной упаковке до 0,5 литра.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150 - 200 миллилитра.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Орехи, готовые к употреблению, в упаковке промышленного производства, расфасованные по 10 - 25 грамм.</w:t>
      </w:r>
    </w:p>
    <w:p w:rsidR="00814973" w:rsidRPr="00814973" w:rsidRDefault="00814973" w:rsidP="0081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anchor="utm_campaign=fd&amp;utm_source=consultant&amp;utm_medium=email&amp;utm_content=body" w:history="1">
        <w:r w:rsidRPr="00814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http://www.consultant.ru/document/cons_doc_LAW_160979/#utm_campaign=fd&amp;utm_source=consultant&amp;utm_medium=email&amp;utm_content=body</w:t>
        </w:r>
      </w:hyperlink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6A7" w:rsidRDefault="00814973" w:rsidP="00814973">
      <w:pPr>
        <w:ind w:firstLine="709"/>
        <w:jc w:val="both"/>
      </w:pPr>
    </w:p>
    <w:sectPr w:rsidR="006F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34"/>
    <w:rsid w:val="001265B8"/>
    <w:rsid w:val="00814973"/>
    <w:rsid w:val="009C4F46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49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4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97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49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4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9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8070/" TargetMode="External"/><Relationship Id="rId13" Type="http://schemas.openxmlformats.org/officeDocument/2006/relationships/hyperlink" Target="http://www.consultant.ru/document/cons_obj_LAW_160979_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0979/" TargetMode="External"/><Relationship Id="rId12" Type="http://schemas.openxmlformats.org/officeDocument/2006/relationships/hyperlink" Target="http://www.consultant.ru/document/cons_doc_LAW_160979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5707/?dst=100133" TargetMode="External"/><Relationship Id="rId11" Type="http://schemas.openxmlformats.org/officeDocument/2006/relationships/hyperlink" Target="http://www.consultant.ru/document/cons_doc_LAW_160979/" TargetMode="External"/><Relationship Id="rId5" Type="http://schemas.openxmlformats.org/officeDocument/2006/relationships/hyperlink" Target="http://www.consultant.ru/document/cons_doc_LAW_16097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73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8032/" TargetMode="External"/><Relationship Id="rId14" Type="http://schemas.openxmlformats.org/officeDocument/2006/relationships/hyperlink" Target="http://www.consultant.ru/document/cons_doc_LAW_1609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2241</Words>
  <Characters>12777</Characters>
  <Application>Microsoft Office Word</Application>
  <DocSecurity>0</DocSecurity>
  <Lines>106</Lines>
  <Paragraphs>29</Paragraphs>
  <ScaleCrop>false</ScaleCrop>
  <Company>ГОУ ДПО (ПК) С "МРИО"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2014-04-03T05:40:00Z</dcterms:created>
  <dcterms:modified xsi:type="dcterms:W3CDTF">2014-04-03T05:42:00Z</dcterms:modified>
</cp:coreProperties>
</file>